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85" w:rsidRDefault="004E2A25">
      <w:r>
        <w:t>Basic Payment Scheme Greening Rules – Reminder</w:t>
      </w:r>
    </w:p>
    <w:p w:rsidR="004E2A25" w:rsidRDefault="00F436C5">
      <w:r>
        <w:t>Crop Diversification</w:t>
      </w:r>
    </w:p>
    <w:p w:rsidR="00F436C5" w:rsidRDefault="00F436C5"/>
    <w:p w:rsidR="004E2A25" w:rsidRDefault="004E2A25"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63681724" wp14:editId="689CDF85">
            <wp:extent cx="5731510" cy="3292011"/>
            <wp:effectExtent l="0" t="0" r="2540" b="3810"/>
            <wp:docPr id="1" name="74909" descr="Crop diversification flow chart - do the requirements apply to m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909" descr="Crop diversification flow chart - do the requirements apply to me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9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6C5" w:rsidRDefault="00F436C5"/>
    <w:p w:rsidR="00F436C5" w:rsidRDefault="00F436C5">
      <w:r>
        <w:br w:type="page"/>
      </w:r>
    </w:p>
    <w:p w:rsidR="00F436C5" w:rsidRDefault="00F436C5">
      <w:r>
        <w:lastRenderedPageBreak/>
        <w:t>Ecological Focus Areas (EFA’s)</w:t>
      </w:r>
    </w:p>
    <w:p w:rsidR="00F436C5" w:rsidRDefault="00F436C5"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060E1EB4" wp14:editId="3D25936A">
            <wp:extent cx="5731510" cy="3029700"/>
            <wp:effectExtent l="0" t="0" r="2540" b="0"/>
            <wp:docPr id="2" name="91647" descr="Flowchart identifying if EFA requirements apply to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647" descr="Flowchart identifying if EFA requirements apply to y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6C5" w:rsidRDefault="00F436C5"/>
    <w:p w:rsidR="00F436C5" w:rsidRDefault="00F436C5">
      <w:r>
        <w:t>Arable land includes:</w:t>
      </w:r>
    </w:p>
    <w:p w:rsidR="00F436C5" w:rsidRDefault="00F436C5" w:rsidP="00F436C5">
      <w:pPr>
        <w:spacing w:after="0"/>
      </w:pPr>
      <w:r>
        <w:t>Arable Cropping</w:t>
      </w:r>
    </w:p>
    <w:p w:rsidR="00F436C5" w:rsidRDefault="00F436C5" w:rsidP="00F436C5">
      <w:pPr>
        <w:spacing w:after="0"/>
      </w:pPr>
      <w:r>
        <w:t>Temporary Grassland</w:t>
      </w:r>
    </w:p>
    <w:p w:rsidR="00F436C5" w:rsidRDefault="00F436C5" w:rsidP="00F436C5">
      <w:pPr>
        <w:spacing w:after="0"/>
      </w:pPr>
      <w:r>
        <w:t>Fallow &amp; Field Margins/buffer Strips</w:t>
      </w:r>
    </w:p>
    <w:p w:rsidR="00F436C5" w:rsidRDefault="00F436C5" w:rsidP="00F436C5">
      <w:pPr>
        <w:spacing w:after="0"/>
      </w:pPr>
      <w:r>
        <w:t xml:space="preserve">Areas in </w:t>
      </w:r>
      <w:proofErr w:type="spellStart"/>
      <w:r>
        <w:t>Agri</w:t>
      </w:r>
      <w:proofErr w:type="spellEnd"/>
      <w:r>
        <w:t xml:space="preserve"> </w:t>
      </w:r>
      <w:proofErr w:type="spellStart"/>
      <w:r>
        <w:t>Env</w:t>
      </w:r>
      <w:proofErr w:type="spellEnd"/>
      <w:r>
        <w:t xml:space="preserve"> Scheme that were previously arable e.g. beetle banks</w:t>
      </w:r>
    </w:p>
    <w:p w:rsidR="00F436C5" w:rsidRDefault="00F436C5" w:rsidP="00F436C5">
      <w:pPr>
        <w:spacing w:after="0"/>
      </w:pPr>
    </w:p>
    <w:p w:rsidR="00F436C5" w:rsidRDefault="00F436C5" w:rsidP="00F436C5">
      <w:pPr>
        <w:spacing w:after="0"/>
      </w:pPr>
      <w:r>
        <w:t>EFA = 5% of total Arable land</w:t>
      </w:r>
    </w:p>
    <w:p w:rsidR="00F436C5" w:rsidRDefault="00F436C5" w:rsidP="00F436C5">
      <w:pPr>
        <w:spacing w:after="0"/>
      </w:pPr>
    </w:p>
    <w:p w:rsidR="00F436C5" w:rsidRDefault="00F436C5" w:rsidP="00F436C5">
      <w:pPr>
        <w:spacing w:after="0"/>
      </w:pPr>
      <w:r>
        <w:t>Options for EFA requirements</w:t>
      </w:r>
    </w:p>
    <w:p w:rsidR="00F436C5" w:rsidRDefault="00F436C5" w:rsidP="00F436C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61"/>
        <w:gridCol w:w="1848"/>
        <w:gridCol w:w="1849"/>
        <w:gridCol w:w="1849"/>
      </w:tblGrid>
      <w:tr w:rsidR="00F436C5" w:rsidTr="00F436C5">
        <w:tc>
          <w:tcPr>
            <w:tcW w:w="2235" w:type="dxa"/>
          </w:tcPr>
          <w:p w:rsidR="00F436C5" w:rsidRDefault="00F436C5" w:rsidP="00F436C5"/>
        </w:tc>
        <w:tc>
          <w:tcPr>
            <w:tcW w:w="1461" w:type="dxa"/>
          </w:tcPr>
          <w:p w:rsidR="00F436C5" w:rsidRDefault="00F436C5" w:rsidP="00F436C5">
            <w:r>
              <w:t>Weighting</w:t>
            </w:r>
          </w:p>
        </w:tc>
        <w:tc>
          <w:tcPr>
            <w:tcW w:w="1848" w:type="dxa"/>
          </w:tcPr>
          <w:p w:rsidR="00F436C5" w:rsidRDefault="00F436C5" w:rsidP="00F436C5"/>
        </w:tc>
        <w:tc>
          <w:tcPr>
            <w:tcW w:w="1849" w:type="dxa"/>
          </w:tcPr>
          <w:p w:rsidR="00F436C5" w:rsidRDefault="00952B6F" w:rsidP="00F436C5">
            <w:r>
              <w:t>Main Points</w:t>
            </w:r>
          </w:p>
        </w:tc>
        <w:tc>
          <w:tcPr>
            <w:tcW w:w="1849" w:type="dxa"/>
          </w:tcPr>
          <w:p w:rsidR="00F436C5" w:rsidRDefault="00F436C5" w:rsidP="00F436C5"/>
        </w:tc>
      </w:tr>
      <w:tr w:rsidR="00952B6F" w:rsidTr="006E2F76">
        <w:tc>
          <w:tcPr>
            <w:tcW w:w="2235" w:type="dxa"/>
          </w:tcPr>
          <w:p w:rsidR="00952B6F" w:rsidRDefault="00952B6F" w:rsidP="00F436C5">
            <w:r>
              <w:t>Fallow</w:t>
            </w:r>
          </w:p>
        </w:tc>
        <w:tc>
          <w:tcPr>
            <w:tcW w:w="1461" w:type="dxa"/>
          </w:tcPr>
          <w:p w:rsidR="00952B6F" w:rsidRDefault="00952B6F" w:rsidP="00F436C5">
            <w:r>
              <w:t>1.0</w:t>
            </w:r>
          </w:p>
        </w:tc>
        <w:tc>
          <w:tcPr>
            <w:tcW w:w="1848" w:type="dxa"/>
          </w:tcPr>
          <w:p w:rsidR="00952B6F" w:rsidRDefault="00952B6F" w:rsidP="00F436C5"/>
        </w:tc>
        <w:tc>
          <w:tcPr>
            <w:tcW w:w="3698" w:type="dxa"/>
            <w:gridSpan w:val="2"/>
          </w:tcPr>
          <w:p w:rsidR="00952B6F" w:rsidRDefault="00952B6F" w:rsidP="00F436C5">
            <w:r>
              <w:t>Exclusion 15</w:t>
            </w:r>
            <w:r w:rsidRPr="00952B6F">
              <w:rPr>
                <w:vertAlign w:val="superscript"/>
              </w:rPr>
              <w:t>th</w:t>
            </w:r>
            <w:r>
              <w:t xml:space="preserve"> Jan -  15</w:t>
            </w:r>
            <w:r w:rsidRPr="00952B6F">
              <w:rPr>
                <w:vertAlign w:val="superscript"/>
              </w:rPr>
              <w:t>th</w:t>
            </w:r>
            <w:r>
              <w:t xml:space="preserve"> July</w:t>
            </w:r>
          </w:p>
        </w:tc>
      </w:tr>
      <w:tr w:rsidR="00952B6F" w:rsidTr="006B1E32">
        <w:tc>
          <w:tcPr>
            <w:tcW w:w="2235" w:type="dxa"/>
          </w:tcPr>
          <w:p w:rsidR="00952B6F" w:rsidRDefault="00952B6F" w:rsidP="00F436C5">
            <w:r>
              <w:t>Grass Margins</w:t>
            </w:r>
          </w:p>
        </w:tc>
        <w:tc>
          <w:tcPr>
            <w:tcW w:w="1461" w:type="dxa"/>
          </w:tcPr>
          <w:p w:rsidR="00952B6F" w:rsidRDefault="00952B6F" w:rsidP="00F436C5">
            <w:r>
              <w:t>1.5</w:t>
            </w:r>
          </w:p>
        </w:tc>
        <w:tc>
          <w:tcPr>
            <w:tcW w:w="1848" w:type="dxa"/>
          </w:tcPr>
          <w:p w:rsidR="00952B6F" w:rsidRDefault="00952B6F" w:rsidP="00F436C5"/>
        </w:tc>
        <w:tc>
          <w:tcPr>
            <w:tcW w:w="3698" w:type="dxa"/>
            <w:gridSpan w:val="2"/>
          </w:tcPr>
          <w:p w:rsidR="00952B6F" w:rsidRDefault="00952B6F" w:rsidP="00F436C5">
            <w:r>
              <w:t>Exclusion 1</w:t>
            </w:r>
            <w:r w:rsidRPr="00952B6F">
              <w:rPr>
                <w:vertAlign w:val="superscript"/>
              </w:rPr>
              <w:t>st</w:t>
            </w:r>
            <w:r>
              <w:t xml:space="preserve"> Jan – 31</w:t>
            </w:r>
            <w:r w:rsidRPr="00952B6F">
              <w:rPr>
                <w:vertAlign w:val="superscript"/>
              </w:rPr>
              <w:t>st</w:t>
            </w:r>
            <w:r>
              <w:t xml:space="preserve"> Dec</w:t>
            </w:r>
          </w:p>
        </w:tc>
      </w:tr>
      <w:tr w:rsidR="00952B6F" w:rsidTr="002D563E">
        <w:tc>
          <w:tcPr>
            <w:tcW w:w="2235" w:type="dxa"/>
          </w:tcPr>
          <w:p w:rsidR="00952B6F" w:rsidRDefault="00952B6F" w:rsidP="00F436C5">
            <w:r>
              <w:t>Buffer strips</w:t>
            </w:r>
          </w:p>
        </w:tc>
        <w:tc>
          <w:tcPr>
            <w:tcW w:w="1461" w:type="dxa"/>
          </w:tcPr>
          <w:p w:rsidR="00952B6F" w:rsidRDefault="00952B6F" w:rsidP="00F436C5">
            <w:r>
              <w:t>1.5</w:t>
            </w:r>
          </w:p>
        </w:tc>
        <w:tc>
          <w:tcPr>
            <w:tcW w:w="1848" w:type="dxa"/>
          </w:tcPr>
          <w:p w:rsidR="00952B6F" w:rsidRDefault="00952B6F" w:rsidP="00F436C5"/>
        </w:tc>
        <w:tc>
          <w:tcPr>
            <w:tcW w:w="3698" w:type="dxa"/>
            <w:gridSpan w:val="2"/>
          </w:tcPr>
          <w:p w:rsidR="00952B6F" w:rsidRDefault="00952B6F" w:rsidP="00377A02">
            <w:r>
              <w:t>Exclusion 1</w:t>
            </w:r>
            <w:r w:rsidRPr="00952B6F">
              <w:rPr>
                <w:vertAlign w:val="superscript"/>
              </w:rPr>
              <w:t>st</w:t>
            </w:r>
            <w:r>
              <w:t xml:space="preserve"> Jan – 31</w:t>
            </w:r>
            <w:r w:rsidRPr="00952B6F">
              <w:rPr>
                <w:vertAlign w:val="superscript"/>
              </w:rPr>
              <w:t>st</w:t>
            </w:r>
            <w:r>
              <w:t xml:space="preserve"> Dec</w:t>
            </w:r>
          </w:p>
        </w:tc>
      </w:tr>
      <w:tr w:rsidR="00952B6F" w:rsidTr="00D163C1">
        <w:tc>
          <w:tcPr>
            <w:tcW w:w="2235" w:type="dxa"/>
          </w:tcPr>
          <w:p w:rsidR="00952B6F" w:rsidRDefault="00952B6F" w:rsidP="00F436C5">
            <w:r>
              <w:t>Nitrogen Fixing Crops</w:t>
            </w:r>
          </w:p>
        </w:tc>
        <w:tc>
          <w:tcPr>
            <w:tcW w:w="1461" w:type="dxa"/>
          </w:tcPr>
          <w:p w:rsidR="00952B6F" w:rsidRDefault="00952B6F" w:rsidP="00F436C5">
            <w:r>
              <w:t>0.7</w:t>
            </w:r>
          </w:p>
        </w:tc>
        <w:tc>
          <w:tcPr>
            <w:tcW w:w="1848" w:type="dxa"/>
          </w:tcPr>
          <w:p w:rsidR="00952B6F" w:rsidRDefault="00952B6F" w:rsidP="00F436C5"/>
        </w:tc>
        <w:tc>
          <w:tcPr>
            <w:tcW w:w="3698" w:type="dxa"/>
            <w:gridSpan w:val="2"/>
          </w:tcPr>
          <w:p w:rsidR="00952B6F" w:rsidRDefault="00952B6F" w:rsidP="00F436C5">
            <w:r>
              <w:t>Sow N Fixing crops (at least 2)</w:t>
            </w:r>
          </w:p>
        </w:tc>
      </w:tr>
      <w:tr w:rsidR="00952B6F" w:rsidTr="00EB06CE">
        <w:tc>
          <w:tcPr>
            <w:tcW w:w="2235" w:type="dxa"/>
          </w:tcPr>
          <w:p w:rsidR="00952B6F" w:rsidRDefault="00952B6F" w:rsidP="00F436C5">
            <w:r>
              <w:t>Catch Crops</w:t>
            </w:r>
          </w:p>
        </w:tc>
        <w:tc>
          <w:tcPr>
            <w:tcW w:w="1461" w:type="dxa"/>
          </w:tcPr>
          <w:p w:rsidR="00952B6F" w:rsidRDefault="00952B6F" w:rsidP="00F436C5">
            <w:r>
              <w:t>0.3</w:t>
            </w:r>
          </w:p>
        </w:tc>
        <w:tc>
          <w:tcPr>
            <w:tcW w:w="1848" w:type="dxa"/>
          </w:tcPr>
          <w:p w:rsidR="00952B6F" w:rsidRDefault="00952B6F" w:rsidP="00F436C5"/>
        </w:tc>
        <w:tc>
          <w:tcPr>
            <w:tcW w:w="3698" w:type="dxa"/>
            <w:gridSpan w:val="2"/>
          </w:tcPr>
          <w:p w:rsidR="00952B6F" w:rsidRDefault="00952B6F" w:rsidP="00F436C5">
            <w:proofErr w:type="spellStart"/>
            <w:r>
              <w:t>Undersow</w:t>
            </w:r>
            <w:proofErr w:type="spellEnd"/>
            <w:r>
              <w:t xml:space="preserve"> a Cereal Crop</w:t>
            </w:r>
          </w:p>
        </w:tc>
      </w:tr>
      <w:tr w:rsidR="00952B6F" w:rsidTr="00DA109E">
        <w:tc>
          <w:tcPr>
            <w:tcW w:w="2235" w:type="dxa"/>
          </w:tcPr>
          <w:p w:rsidR="00952B6F" w:rsidRDefault="00952B6F" w:rsidP="00F436C5">
            <w:r>
              <w:t>Green Cover Crops</w:t>
            </w:r>
          </w:p>
        </w:tc>
        <w:tc>
          <w:tcPr>
            <w:tcW w:w="1461" w:type="dxa"/>
          </w:tcPr>
          <w:p w:rsidR="00952B6F" w:rsidRDefault="00952B6F" w:rsidP="00F436C5">
            <w:r>
              <w:t>0.3</w:t>
            </w:r>
          </w:p>
        </w:tc>
        <w:tc>
          <w:tcPr>
            <w:tcW w:w="1848" w:type="dxa"/>
          </w:tcPr>
          <w:p w:rsidR="00952B6F" w:rsidRDefault="00952B6F" w:rsidP="00F436C5"/>
        </w:tc>
        <w:tc>
          <w:tcPr>
            <w:tcW w:w="3698" w:type="dxa"/>
            <w:gridSpan w:val="2"/>
          </w:tcPr>
          <w:p w:rsidR="00952B6F" w:rsidRDefault="00952B6F" w:rsidP="00F436C5">
            <w:r>
              <w:t>Sow a Cover crop before 1</w:t>
            </w:r>
            <w:r w:rsidRPr="00952B6F">
              <w:rPr>
                <w:vertAlign w:val="superscript"/>
              </w:rPr>
              <w:t>st</w:t>
            </w:r>
            <w:r>
              <w:t xml:space="preserve"> Oct</w:t>
            </w:r>
            <w:bookmarkStart w:id="0" w:name="_GoBack"/>
            <w:bookmarkEnd w:id="0"/>
          </w:p>
        </w:tc>
      </w:tr>
      <w:tr w:rsidR="00952B6F" w:rsidTr="00F436C5">
        <w:tc>
          <w:tcPr>
            <w:tcW w:w="2235" w:type="dxa"/>
          </w:tcPr>
          <w:p w:rsidR="00952B6F" w:rsidRDefault="00952B6F" w:rsidP="00F436C5"/>
        </w:tc>
        <w:tc>
          <w:tcPr>
            <w:tcW w:w="1461" w:type="dxa"/>
          </w:tcPr>
          <w:p w:rsidR="00952B6F" w:rsidRDefault="00952B6F" w:rsidP="00F436C5"/>
        </w:tc>
        <w:tc>
          <w:tcPr>
            <w:tcW w:w="1848" w:type="dxa"/>
          </w:tcPr>
          <w:p w:rsidR="00952B6F" w:rsidRDefault="00952B6F" w:rsidP="00F436C5"/>
        </w:tc>
        <w:tc>
          <w:tcPr>
            <w:tcW w:w="1849" w:type="dxa"/>
          </w:tcPr>
          <w:p w:rsidR="00952B6F" w:rsidRDefault="00952B6F" w:rsidP="00F436C5"/>
        </w:tc>
        <w:tc>
          <w:tcPr>
            <w:tcW w:w="1849" w:type="dxa"/>
          </w:tcPr>
          <w:p w:rsidR="00952B6F" w:rsidRDefault="00952B6F" w:rsidP="00F436C5"/>
        </w:tc>
      </w:tr>
    </w:tbl>
    <w:p w:rsidR="00F436C5" w:rsidRDefault="00F436C5" w:rsidP="00F436C5">
      <w:pPr>
        <w:spacing w:after="0"/>
      </w:pPr>
    </w:p>
    <w:sectPr w:rsidR="00F43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25"/>
    <w:rsid w:val="004C5B85"/>
    <w:rsid w:val="004E2A25"/>
    <w:rsid w:val="00952B6F"/>
    <w:rsid w:val="00BE24FB"/>
    <w:rsid w:val="00F4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11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4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0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4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92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42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90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873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72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4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39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006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477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4762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860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716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8612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7876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8052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227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86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5042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7352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794C8B95D304BA58ED54ADAD2ED96" ma:contentTypeVersion="0" ma:contentTypeDescription="Create a new document." ma:contentTypeScope="" ma:versionID="5141d162114185c02971de95c17877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CD965-99CE-486B-A8BD-0F00CA474F74}"/>
</file>

<file path=customXml/itemProps2.xml><?xml version="1.0" encoding="utf-8"?>
<ds:datastoreItem xmlns:ds="http://schemas.openxmlformats.org/officeDocument/2006/customXml" ds:itemID="{A1116A28-FB28-4C28-9A6C-63F165A3803E}"/>
</file>

<file path=customXml/itemProps3.xml><?xml version="1.0" encoding="utf-8"?>
<ds:datastoreItem xmlns:ds="http://schemas.openxmlformats.org/officeDocument/2006/customXml" ds:itemID="{44D938C3-6679-485B-9DFA-08F65F820519}"/>
</file>

<file path=customXml/itemProps4.xml><?xml version="1.0" encoding="utf-8"?>
<ds:datastoreItem xmlns:ds="http://schemas.openxmlformats.org/officeDocument/2006/customXml" ds:itemID="{FF302AD8-5E88-4C08-9DE4-64519099BB83}"/>
</file>

<file path=docProps/app.xml><?xml version="1.0" encoding="utf-8"?>
<Properties xmlns="http://schemas.openxmlformats.org/officeDocument/2006/extended-properties" xmlns:vt="http://schemas.openxmlformats.org/officeDocument/2006/docPropsVTypes">
  <Template>3AE0EC9F</Template>
  <TotalTime>23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2017-03-20T11:28:00Z</dcterms:created>
  <dcterms:modified xsi:type="dcterms:W3CDTF">2017-03-20T11:51:00Z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0x010100845794C8B95D304BA58ED54ADAD2ED96</vt:lpwstr>
  </property>
</Properties>
</file>